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6" w:rsidRPr="00BF5546" w:rsidRDefault="00BF5546" w:rsidP="00BF554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F5546">
        <w:rPr>
          <w:rFonts w:ascii="Times New Roman" w:hAnsi="Times New Roman" w:cs="Times New Roman"/>
          <w:sz w:val="40"/>
          <w:szCs w:val="40"/>
          <w:u w:val="single"/>
        </w:rPr>
        <w:t>How to access the media center databases</w:t>
      </w:r>
    </w:p>
    <w:p w:rsidR="00BF5546" w:rsidRPr="008B5E35" w:rsidRDefault="00BF5546" w:rsidP="00BF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are at the</w:t>
      </w:r>
      <w:r w:rsidR="00CD2052">
        <w:rPr>
          <w:rFonts w:ascii="Times New Roman" w:hAnsi="Times New Roman" w:cs="Times New Roman"/>
          <w:sz w:val="24"/>
          <w:szCs w:val="24"/>
        </w:rPr>
        <w:t xml:space="preserve"> Buford </w:t>
      </w:r>
      <w:r>
        <w:rPr>
          <w:rFonts w:ascii="Times New Roman" w:hAnsi="Times New Roman" w:cs="Times New Roman"/>
          <w:sz w:val="24"/>
          <w:szCs w:val="24"/>
        </w:rPr>
        <w:t xml:space="preserve">High School web page, </w:t>
      </w:r>
      <w:r w:rsidR="00CD2052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the media center </w:t>
      </w:r>
      <w:r w:rsidR="00CD2052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2052">
        <w:rPr>
          <w:rFonts w:ascii="Times New Roman" w:hAnsi="Times New Roman" w:cs="Times New Roman"/>
          <w:sz w:val="24"/>
          <w:szCs w:val="24"/>
        </w:rPr>
        <w:t xml:space="preserve"> Once you are at the media center web page s</w:t>
      </w:r>
      <w:r>
        <w:rPr>
          <w:rFonts w:ascii="Times New Roman" w:hAnsi="Times New Roman" w:cs="Times New Roman"/>
          <w:sz w:val="24"/>
          <w:szCs w:val="24"/>
        </w:rPr>
        <w:t>elect the Collect option. This will bring up the databases.</w:t>
      </w:r>
      <w:r w:rsidR="00445967">
        <w:rPr>
          <w:rFonts w:ascii="Times New Roman" w:hAnsi="Times New Roman" w:cs="Times New Roman"/>
          <w:sz w:val="24"/>
          <w:szCs w:val="24"/>
        </w:rPr>
        <w:t xml:space="preserve"> Choose your area of interest.</w:t>
      </w:r>
      <w:r w:rsidR="007A4B46">
        <w:rPr>
          <w:rFonts w:ascii="Times New Roman" w:hAnsi="Times New Roman" w:cs="Times New Roman"/>
          <w:sz w:val="24"/>
          <w:szCs w:val="24"/>
        </w:rPr>
        <w:t xml:space="preserve"> The password</w:t>
      </w:r>
      <w:r w:rsidR="008B5E35">
        <w:rPr>
          <w:rFonts w:ascii="Times New Roman" w:hAnsi="Times New Roman" w:cs="Times New Roman"/>
          <w:sz w:val="24"/>
          <w:szCs w:val="24"/>
        </w:rPr>
        <w:t xml:space="preserve"> for the Gale databases </w:t>
      </w:r>
      <w:r w:rsidR="007A4B46">
        <w:rPr>
          <w:rFonts w:ascii="Times New Roman" w:hAnsi="Times New Roman" w:cs="Times New Roman"/>
          <w:sz w:val="24"/>
          <w:szCs w:val="24"/>
        </w:rPr>
        <w:t xml:space="preserve">is </w:t>
      </w:r>
      <w:r w:rsidR="007A4B46">
        <w:rPr>
          <w:rFonts w:ascii="Times New Roman" w:hAnsi="Times New Roman" w:cs="Times New Roman"/>
          <w:sz w:val="24"/>
          <w:szCs w:val="24"/>
          <w:u w:val="single"/>
        </w:rPr>
        <w:t>buford</w:t>
      </w:r>
      <w:r w:rsidR="008B5E3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E62D9">
        <w:rPr>
          <w:rFonts w:ascii="Times New Roman" w:hAnsi="Times New Roman" w:cs="Times New Roman"/>
          <w:sz w:val="24"/>
          <w:szCs w:val="24"/>
        </w:rPr>
        <w:t xml:space="preserve"> If you are using GALILEO</w:t>
      </w:r>
      <w:r w:rsidR="008B5E35">
        <w:rPr>
          <w:rFonts w:ascii="Times New Roman" w:hAnsi="Times New Roman" w:cs="Times New Roman"/>
          <w:sz w:val="24"/>
          <w:szCs w:val="24"/>
        </w:rPr>
        <w:t xml:space="preserve"> databases, the password will be available in the media center. The</w:t>
      </w:r>
      <w:r w:rsidR="00CD2052">
        <w:rPr>
          <w:rFonts w:ascii="Times New Roman" w:hAnsi="Times New Roman" w:cs="Times New Roman"/>
          <w:sz w:val="24"/>
          <w:szCs w:val="24"/>
        </w:rPr>
        <w:t xml:space="preserve"> GALILEO</w:t>
      </w:r>
      <w:r w:rsidR="008B5E35">
        <w:rPr>
          <w:rFonts w:ascii="Times New Roman" w:hAnsi="Times New Roman" w:cs="Times New Roman"/>
          <w:sz w:val="24"/>
          <w:szCs w:val="24"/>
        </w:rPr>
        <w:t xml:space="preserve"> password changes every three months. </w:t>
      </w:r>
    </w:p>
    <w:p w:rsidR="00BF5546" w:rsidRDefault="00265120" w:rsidP="00BF5546">
      <w:pPr>
        <w:jc w:val="center"/>
        <w:rPr>
          <w:sz w:val="40"/>
          <w:szCs w:val="40"/>
        </w:rPr>
      </w:pPr>
      <w:r w:rsidRPr="00265120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8pt;margin-top:97.1pt;width:135pt;height:22.7pt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="004459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6652" cy="1863305"/>
            <wp:effectExtent l="19050" t="0" r="7548" b="0"/>
            <wp:docPr id="2" name="Picture 0" descr="ss resourc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resource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924" cy="187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D9" w:rsidRDefault="001E62D9" w:rsidP="00BF5546">
      <w:pPr>
        <w:jc w:val="center"/>
        <w:rPr>
          <w:sz w:val="40"/>
          <w:szCs w:val="40"/>
        </w:rPr>
      </w:pPr>
    </w:p>
    <w:p w:rsidR="007A4B46" w:rsidRPr="007A4B46" w:rsidRDefault="00265120" w:rsidP="00BF5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" style="position:absolute;left:0;text-align:left;margin-left:142.1pt;margin-top:17.55pt;width:90.2pt;height:45.9pt;rotation:792642fd;z-index:251661312" fillcolor="#8064a2 [3207]" strokecolor="#f2f2f2 [3041]" strokeweight="3pt">
            <v:shadow on="t" type="perspective" color="#3f3151 [1607]" opacity=".5" offset="1pt" offset2="-1pt"/>
          </v:shape>
        </w:pict>
      </w:r>
      <w:r w:rsidR="007A4B46">
        <w:rPr>
          <w:rFonts w:ascii="Times New Roman" w:hAnsi="Times New Roman" w:cs="Times New Roman"/>
          <w:sz w:val="24"/>
          <w:szCs w:val="24"/>
        </w:rPr>
        <w:t>Type what you’re researching in the search box.</w:t>
      </w:r>
    </w:p>
    <w:p w:rsidR="007A4B46" w:rsidRDefault="007A4B46" w:rsidP="007A4B4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810250" cy="2155723"/>
            <wp:effectExtent l="19050" t="0" r="0" b="0"/>
            <wp:docPr id="3" name="Picture 2" descr="us 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histo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35" cy="215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D9" w:rsidRDefault="001E62D9" w:rsidP="007A4B46">
      <w:pPr>
        <w:rPr>
          <w:sz w:val="40"/>
          <w:szCs w:val="40"/>
        </w:rPr>
      </w:pPr>
    </w:p>
    <w:p w:rsidR="001E62D9" w:rsidRDefault="001E62D9" w:rsidP="007A4B46">
      <w:pPr>
        <w:rPr>
          <w:sz w:val="40"/>
          <w:szCs w:val="40"/>
        </w:rPr>
      </w:pPr>
    </w:p>
    <w:p w:rsidR="001E62D9" w:rsidRDefault="001E62D9" w:rsidP="007A4B46">
      <w:pPr>
        <w:rPr>
          <w:sz w:val="40"/>
          <w:szCs w:val="40"/>
        </w:rPr>
      </w:pPr>
    </w:p>
    <w:p w:rsidR="001E62D9" w:rsidRDefault="001E62D9" w:rsidP="007A4B46">
      <w:pPr>
        <w:rPr>
          <w:sz w:val="40"/>
          <w:szCs w:val="40"/>
        </w:rPr>
      </w:pPr>
    </w:p>
    <w:p w:rsidR="001E62D9" w:rsidRDefault="001E62D9" w:rsidP="007A4B46">
      <w:pPr>
        <w:rPr>
          <w:sz w:val="40"/>
          <w:szCs w:val="40"/>
        </w:rPr>
      </w:pPr>
    </w:p>
    <w:p w:rsidR="007A4B46" w:rsidRDefault="008B5E35" w:rsidP="007A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chose the Jacksonian Democracy. You can see there are 47 different References, 9 Academic Journals, 6 News Paper and 2 Magazine articles. </w:t>
      </w:r>
    </w:p>
    <w:p w:rsidR="008B5E35" w:rsidRDefault="00265120" w:rsidP="007A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3" style="position:absolute;margin-left:-54pt;margin-top:47.7pt;width:54pt;height:108pt;z-index:251660288" fillcolor="#8064a2 [3207]" strokecolor="#f2f2f2 [3041]" strokeweight="3pt">
            <v:shadow on="t" type="perspective" color="#3f3151 [1607]" opacity=".5" offset="1pt" offset2="-1pt"/>
          </v:shape>
        </w:pict>
      </w:r>
      <w:r w:rsidR="008B5E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2523226"/>
            <wp:effectExtent l="19050" t="0" r="0" b="0"/>
            <wp:docPr id="4" name="Picture 3" descr="basic search for us histo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search for us histoy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003" cy="252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35" w:rsidRDefault="008B5E35" w:rsidP="007A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found what you want to use</w:t>
      </w:r>
      <w:r w:rsidR="00CD2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citation is fairly easy. You can copy the information to a Word document, or use </w:t>
      </w:r>
      <w:hyperlink r:id="rId7" w:history="1">
        <w:r w:rsidR="00256BDE" w:rsidRPr="00832F30">
          <w:rPr>
            <w:rStyle w:val="Hyperlink"/>
            <w:rFonts w:ascii="Times New Roman" w:hAnsi="Times New Roman" w:cs="Times New Roman"/>
            <w:sz w:val="24"/>
            <w:szCs w:val="24"/>
          </w:rPr>
          <w:t>http://www.bibme.org/</w:t>
        </w:r>
      </w:hyperlink>
      <w:r w:rsidR="0025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35" w:rsidRPr="008B5E35" w:rsidRDefault="008B5E35" w:rsidP="007A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color w:val="FF9547"/>
          <w:sz w:val="16"/>
          <w:szCs w:val="16"/>
        </w:rPr>
        <w:drawing>
          <wp:inline distT="0" distB="0" distL="0" distR="0">
            <wp:extent cx="5840095" cy="2501900"/>
            <wp:effectExtent l="19050" t="0" r="8255" b="0"/>
            <wp:docPr id="5" name="Picture 1" descr="http://my.jetscreenshot.com/demo/20120312-i9di-40kb.jpg">
              <a:hlinkClick xmlns:a="http://schemas.openxmlformats.org/drawingml/2006/main" r:id="rId8" tgtFrame="_blank" tooltip="Zoo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jetscreenshot.com/demo/20120312-i9di-40kb.jpg">
                      <a:hlinkClick r:id="rId8" tgtFrame="_blank" tooltip="Zoom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E35" w:rsidRPr="008B5E35" w:rsidSect="0000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5546"/>
    <w:rsid w:val="00003EC6"/>
    <w:rsid w:val="001E62D9"/>
    <w:rsid w:val="00256BDE"/>
    <w:rsid w:val="00265120"/>
    <w:rsid w:val="00445967"/>
    <w:rsid w:val="007A4B46"/>
    <w:rsid w:val="008B5E35"/>
    <w:rsid w:val="008F6AFE"/>
    <w:rsid w:val="00BF5546"/>
    <w:rsid w:val="00CB373A"/>
    <w:rsid w:val="00CD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jetscreenshot.com/demo/20120312-i9di-40kb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bm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lisa.hendrix</dc:creator>
  <cp:keywords/>
  <dc:description/>
  <cp:lastModifiedBy>shannon.mcclure</cp:lastModifiedBy>
  <cp:revision>2</cp:revision>
  <cp:lastPrinted>2012-03-12T14:52:00Z</cp:lastPrinted>
  <dcterms:created xsi:type="dcterms:W3CDTF">2012-03-12T17:54:00Z</dcterms:created>
  <dcterms:modified xsi:type="dcterms:W3CDTF">2012-03-12T17:54:00Z</dcterms:modified>
</cp:coreProperties>
</file>