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C3BC0" w14:textId="77777777" w:rsidR="00F0531F" w:rsidRPr="0018623F" w:rsidRDefault="00F0531F">
      <w:pPr>
        <w:rPr>
          <w:b/>
          <w:sz w:val="28"/>
          <w:szCs w:val="28"/>
        </w:rPr>
      </w:pPr>
      <w:r w:rsidRPr="0018623F">
        <w:rPr>
          <w:b/>
          <w:sz w:val="28"/>
          <w:szCs w:val="28"/>
        </w:rPr>
        <w:t>Colon and Semi-Colon Rules</w:t>
      </w:r>
    </w:p>
    <w:p w14:paraId="69CD1C26" w14:textId="77777777" w:rsidR="00F0531F" w:rsidRDefault="00F0531F"/>
    <w:p w14:paraId="7CBDD11E" w14:textId="77777777" w:rsidR="00F362DF" w:rsidRPr="0018623F" w:rsidRDefault="00CB153E">
      <w:pPr>
        <w:rPr>
          <w:b/>
        </w:rPr>
      </w:pPr>
      <w:r w:rsidRPr="0018623F">
        <w:rPr>
          <w:b/>
        </w:rPr>
        <w:t>Use a semicolon when</w:t>
      </w:r>
    </w:p>
    <w:p w14:paraId="190C5AA5" w14:textId="77777777" w:rsidR="00CB153E" w:rsidRDefault="00CB153E" w:rsidP="00CB153E">
      <w:pPr>
        <w:pStyle w:val="ListParagraph"/>
        <w:numPr>
          <w:ilvl w:val="0"/>
          <w:numId w:val="1"/>
        </w:numPr>
      </w:pPr>
      <w:proofErr w:type="gramStart"/>
      <w:r w:rsidRPr="00CB153E">
        <w:t>joining</w:t>
      </w:r>
      <w:proofErr w:type="gramEnd"/>
      <w:r w:rsidRPr="00CB153E">
        <w:t xml:space="preserve"> two independent clauses that relate to one another.</w:t>
      </w:r>
    </w:p>
    <w:p w14:paraId="09FE3167" w14:textId="77777777" w:rsidR="0018623F" w:rsidRPr="00CB153E" w:rsidRDefault="0018623F" w:rsidP="0018623F">
      <w:pPr>
        <w:pStyle w:val="ListParagraph"/>
      </w:pPr>
      <w:r>
        <w:t>There is a dog park down the street; I think I will take my dog there today!</w:t>
      </w:r>
    </w:p>
    <w:p w14:paraId="77B9FE80" w14:textId="77777777" w:rsidR="00CB153E" w:rsidRDefault="00CB153E" w:rsidP="00CB153E">
      <w:pPr>
        <w:pStyle w:val="ListParagraph"/>
        <w:numPr>
          <w:ilvl w:val="0"/>
          <w:numId w:val="1"/>
        </w:numPr>
      </w:pPr>
      <w:proofErr w:type="gramStart"/>
      <w:r w:rsidRPr="00CB153E">
        <w:t>joining</w:t>
      </w:r>
      <w:proofErr w:type="gramEnd"/>
      <w:r w:rsidRPr="00CB153E">
        <w:t xml:space="preserve"> two independent clauses when the SECOND clause begins with a conjunctive adverb (see the handout I gave you for a list of conjunctive adverbs)</w:t>
      </w:r>
    </w:p>
    <w:p w14:paraId="35657CA5" w14:textId="77777777" w:rsidR="0018623F" w:rsidRPr="00CB153E" w:rsidRDefault="0018623F" w:rsidP="0018623F">
      <w:pPr>
        <w:pStyle w:val="ListParagraph"/>
      </w:pPr>
      <w:r>
        <w:t>My exam is on Monday; consequently, I need to study this weekend.</w:t>
      </w:r>
    </w:p>
    <w:p w14:paraId="116BA16F" w14:textId="77777777" w:rsidR="0018623F" w:rsidRDefault="00CB153E" w:rsidP="00CB153E">
      <w:pPr>
        <w:pStyle w:val="ListParagraph"/>
        <w:numPr>
          <w:ilvl w:val="0"/>
          <w:numId w:val="1"/>
        </w:numPr>
      </w:pPr>
      <w:proofErr w:type="gramStart"/>
      <w:r w:rsidRPr="00CB153E">
        <w:t>the</w:t>
      </w:r>
      <w:proofErr w:type="gramEnd"/>
      <w:r w:rsidRPr="00CB153E">
        <w:t xml:space="preserve"> use of a comma would cause confusion, as in the division between a list of cities and states. </w:t>
      </w:r>
    </w:p>
    <w:p w14:paraId="691CCA7B" w14:textId="77777777" w:rsidR="00CB153E" w:rsidRPr="00CB153E" w:rsidRDefault="00CB153E" w:rsidP="0018623F">
      <w:pPr>
        <w:pStyle w:val="ListParagraph"/>
      </w:pPr>
      <w:r w:rsidRPr="00CB153E">
        <w:t>I have visited San Juan, Puerto Rico; Stockhol</w:t>
      </w:r>
      <w:r w:rsidR="0018623F">
        <w:t>m, Sweden; and London, England.</w:t>
      </w:r>
      <w:bookmarkStart w:id="0" w:name="_GoBack"/>
      <w:bookmarkEnd w:id="0"/>
    </w:p>
    <w:p w14:paraId="1090C281" w14:textId="77777777" w:rsidR="00CB153E" w:rsidRPr="00CB153E" w:rsidRDefault="00CB153E" w:rsidP="00CB153E"/>
    <w:p w14:paraId="1C827EF8" w14:textId="77777777" w:rsidR="00CB153E" w:rsidRPr="0018623F" w:rsidRDefault="00CB153E" w:rsidP="00CB153E">
      <w:pPr>
        <w:rPr>
          <w:b/>
        </w:rPr>
      </w:pPr>
      <w:r w:rsidRPr="0018623F">
        <w:rPr>
          <w:b/>
        </w:rPr>
        <w:t>Use a colon when:</w:t>
      </w:r>
    </w:p>
    <w:p w14:paraId="554DBB19" w14:textId="77777777" w:rsidR="00CB153E" w:rsidRPr="00CB153E" w:rsidRDefault="00CB153E" w:rsidP="00CB153E">
      <w:pPr>
        <w:pStyle w:val="ListParagraph"/>
        <w:numPr>
          <w:ilvl w:val="0"/>
          <w:numId w:val="2"/>
        </w:numPr>
      </w:pPr>
      <w:proofErr w:type="gramStart"/>
      <w:r w:rsidRPr="00CB153E">
        <w:t>introducing</w:t>
      </w:r>
      <w:proofErr w:type="gramEnd"/>
      <w:r w:rsidRPr="00CB153E">
        <w:t xml:space="preserve"> a list</w:t>
      </w:r>
    </w:p>
    <w:p w14:paraId="220F811B" w14:textId="77777777" w:rsidR="00CB153E" w:rsidRPr="00CB153E" w:rsidRDefault="00CB153E" w:rsidP="00CB153E">
      <w:pPr>
        <w:pStyle w:val="ListParagraph"/>
      </w:pPr>
      <w:r w:rsidRPr="00CB153E">
        <w:t>I have several favorite classes:  Drama, Language Arts, and Chorus.</w:t>
      </w:r>
    </w:p>
    <w:p w14:paraId="47D8A62D" w14:textId="77777777" w:rsidR="00CB153E" w:rsidRPr="00CB153E" w:rsidRDefault="00CB153E" w:rsidP="00CB153E">
      <w:pPr>
        <w:pStyle w:val="ListParagraph"/>
      </w:pPr>
      <w:r w:rsidRPr="00CB153E">
        <w:t>NOTE:  NEVER USE A COLON AFTER A VERB!</w:t>
      </w:r>
    </w:p>
    <w:p w14:paraId="5D6BDD1E" w14:textId="77777777" w:rsidR="00CB153E" w:rsidRPr="00CB153E" w:rsidRDefault="00CB153E" w:rsidP="00CB153E">
      <w:pPr>
        <w:pStyle w:val="ListParagraph"/>
        <w:numPr>
          <w:ilvl w:val="0"/>
          <w:numId w:val="2"/>
        </w:numPr>
      </w:pPr>
      <w:proofErr w:type="gramStart"/>
      <w:r w:rsidRPr="00CB153E">
        <w:t>introducing</w:t>
      </w:r>
      <w:proofErr w:type="gramEnd"/>
      <w:r w:rsidRPr="00CB153E">
        <w:t xml:space="preserve"> a long quote</w:t>
      </w:r>
    </w:p>
    <w:p w14:paraId="0E0EC0C3" w14:textId="77777777" w:rsidR="00CB153E" w:rsidRPr="00F0531F" w:rsidRDefault="00CB153E" w:rsidP="00F0531F">
      <w:pPr>
        <w:ind w:left="720"/>
        <w:rPr>
          <w:rFonts w:eastAsia="Times New Roman" w:cs="Times New Roman"/>
        </w:rPr>
      </w:pPr>
      <w:r w:rsidRPr="00CB153E">
        <w:t xml:space="preserve">As Rob </w:t>
      </w:r>
      <w:proofErr w:type="spellStart"/>
      <w:r w:rsidRPr="00CB153E">
        <w:t>Stiltanen</w:t>
      </w:r>
      <w:proofErr w:type="spellEnd"/>
      <w:r w:rsidRPr="00CB153E">
        <w:t xml:space="preserve"> wrote:  </w:t>
      </w:r>
      <w:r w:rsidRPr="00CB153E">
        <w:rPr>
          <w:rFonts w:eastAsia="Times New Roman" w:cs="Times New Roman"/>
          <w:color w:val="181818"/>
          <w:shd w:val="clear" w:color="auto" w:fill="FFFFFF"/>
        </w:rPr>
        <w:t xml:space="preserve">“Here's to the crazy ones. The misfits. The rebels. The troublemakers. The round pegs in the square holes. </w:t>
      </w:r>
      <w:proofErr w:type="gramStart"/>
      <w:r w:rsidRPr="00CB153E">
        <w:rPr>
          <w:rFonts w:eastAsia="Times New Roman" w:cs="Times New Roman"/>
          <w:color w:val="181818"/>
          <w:shd w:val="clear" w:color="auto" w:fill="FFFFFF"/>
        </w:rPr>
        <w:t>The ones who see things differently.</w:t>
      </w:r>
      <w:proofErr w:type="gramEnd"/>
      <w:r w:rsidRPr="00CB153E">
        <w:rPr>
          <w:rFonts w:eastAsia="Times New Roman" w:cs="Times New Roman"/>
          <w:color w:val="181818"/>
          <w:shd w:val="clear" w:color="auto" w:fill="FFFFFF"/>
        </w:rPr>
        <w:t xml:space="preserve"> They're not fond of rules. And they have no respect for the status quo. You can quote them, disagree with them, glorify or vilify them. About the only thing you can't do is </w:t>
      </w:r>
      <w:proofErr w:type="gramStart"/>
      <w:r w:rsidRPr="00CB153E">
        <w:rPr>
          <w:rFonts w:eastAsia="Times New Roman" w:cs="Times New Roman"/>
          <w:color w:val="181818"/>
          <w:shd w:val="clear" w:color="auto" w:fill="FFFFFF"/>
        </w:rPr>
        <w:t>ignore</w:t>
      </w:r>
      <w:proofErr w:type="gramEnd"/>
      <w:r w:rsidRPr="00CB153E">
        <w:rPr>
          <w:rFonts w:eastAsia="Times New Roman" w:cs="Times New Roman"/>
          <w:color w:val="181818"/>
          <w:shd w:val="clear" w:color="auto" w:fill="FFFFFF"/>
        </w:rPr>
        <w:t xml:space="preserve"> them. </w:t>
      </w:r>
      <w:proofErr w:type="gramStart"/>
      <w:r w:rsidRPr="00CB153E">
        <w:rPr>
          <w:rFonts w:eastAsia="Times New Roman" w:cs="Times New Roman"/>
          <w:color w:val="181818"/>
          <w:shd w:val="clear" w:color="auto" w:fill="FFFFFF"/>
        </w:rPr>
        <w:t>Because they change things.</w:t>
      </w:r>
      <w:proofErr w:type="gramEnd"/>
      <w:r w:rsidRPr="00CB153E">
        <w:rPr>
          <w:rFonts w:eastAsia="Times New Roman" w:cs="Times New Roman"/>
          <w:color w:val="181818"/>
          <w:shd w:val="clear" w:color="auto" w:fill="FFFFFF"/>
        </w:rPr>
        <w:t xml:space="preserve"> They push the human race forward. And while some may see them as the crazy ones, we see genius. Because the people who are crazy enough to think they can change the </w:t>
      </w:r>
      <w:proofErr w:type="gramStart"/>
      <w:r w:rsidRPr="00CB153E">
        <w:rPr>
          <w:rFonts w:eastAsia="Times New Roman" w:cs="Times New Roman"/>
          <w:color w:val="181818"/>
          <w:shd w:val="clear" w:color="auto" w:fill="FFFFFF"/>
        </w:rPr>
        <w:t>world,</w:t>
      </w:r>
      <w:proofErr w:type="gramEnd"/>
      <w:r w:rsidRPr="00CB153E">
        <w:rPr>
          <w:rFonts w:eastAsia="Times New Roman" w:cs="Times New Roman"/>
          <w:color w:val="181818"/>
          <w:shd w:val="clear" w:color="auto" w:fill="FFFFFF"/>
        </w:rPr>
        <w:t xml:space="preserve"> are the ones who do.”</w:t>
      </w:r>
    </w:p>
    <w:p w14:paraId="6705ABCA" w14:textId="77777777" w:rsidR="00CB153E" w:rsidRDefault="00CB153E" w:rsidP="00CB153E">
      <w:pPr>
        <w:pStyle w:val="ListParagraph"/>
        <w:numPr>
          <w:ilvl w:val="0"/>
          <w:numId w:val="2"/>
        </w:numPr>
      </w:pPr>
      <w:proofErr w:type="gramStart"/>
      <w:r w:rsidRPr="00CB153E">
        <w:t>following</w:t>
      </w:r>
      <w:proofErr w:type="gramEnd"/>
      <w:r w:rsidRPr="00CB153E">
        <w:t xml:space="preserve"> the greeting in a formal letter</w:t>
      </w:r>
    </w:p>
    <w:p w14:paraId="5F9C5200" w14:textId="77777777" w:rsidR="00F0531F" w:rsidRPr="00CB153E" w:rsidRDefault="00F0531F" w:rsidP="00F0531F">
      <w:pPr>
        <w:pStyle w:val="ListParagraph"/>
      </w:pPr>
      <w:r>
        <w:t>Dear Sir or Madam:</w:t>
      </w:r>
    </w:p>
    <w:p w14:paraId="0B02C03E" w14:textId="77777777" w:rsidR="00CB153E" w:rsidRDefault="00CB153E" w:rsidP="00CB153E">
      <w:pPr>
        <w:pStyle w:val="ListParagraph"/>
        <w:numPr>
          <w:ilvl w:val="0"/>
          <w:numId w:val="2"/>
        </w:numPr>
      </w:pPr>
      <w:proofErr w:type="gramStart"/>
      <w:r w:rsidRPr="00CB153E">
        <w:t>identifying</w:t>
      </w:r>
      <w:proofErr w:type="gramEnd"/>
      <w:r w:rsidRPr="00CB153E">
        <w:t xml:space="preserve"> the time</w:t>
      </w:r>
    </w:p>
    <w:p w14:paraId="0395AFC4" w14:textId="77777777" w:rsidR="00F0531F" w:rsidRPr="00CB153E" w:rsidRDefault="00F0531F" w:rsidP="00F0531F">
      <w:pPr>
        <w:pStyle w:val="ListParagraph"/>
      </w:pPr>
      <w:r>
        <w:t>My plane leaves at 10:17 this morning.</w:t>
      </w:r>
    </w:p>
    <w:p w14:paraId="2084B03F" w14:textId="77777777" w:rsidR="00CB153E" w:rsidRDefault="00CB153E" w:rsidP="00CB153E">
      <w:pPr>
        <w:pStyle w:val="ListParagraph"/>
        <w:numPr>
          <w:ilvl w:val="0"/>
          <w:numId w:val="2"/>
        </w:numPr>
      </w:pPr>
      <w:proofErr w:type="gramStart"/>
      <w:r w:rsidRPr="00CB153E">
        <w:t>giving</w:t>
      </w:r>
      <w:proofErr w:type="gramEnd"/>
      <w:r w:rsidRPr="00CB153E">
        <w:t xml:space="preserve"> a ratio</w:t>
      </w:r>
    </w:p>
    <w:p w14:paraId="1D6A23A6" w14:textId="77777777" w:rsidR="00F0531F" w:rsidRPr="00CB153E" w:rsidRDefault="00F0531F" w:rsidP="00F0531F">
      <w:pPr>
        <w:pStyle w:val="ListParagraph"/>
      </w:pPr>
      <w:r>
        <w:t>The student to teacher ratio in that school is 21:1.</w:t>
      </w:r>
    </w:p>
    <w:p w14:paraId="0BE66B14" w14:textId="77777777" w:rsidR="00CB153E" w:rsidRDefault="00CB153E" w:rsidP="00CB153E">
      <w:pPr>
        <w:pStyle w:val="ListParagraph"/>
        <w:numPr>
          <w:ilvl w:val="0"/>
          <w:numId w:val="2"/>
        </w:numPr>
      </w:pPr>
      <w:proofErr w:type="gramStart"/>
      <w:r w:rsidRPr="00CB153E">
        <w:t>identifying</w:t>
      </w:r>
      <w:proofErr w:type="gramEnd"/>
      <w:r w:rsidRPr="00CB153E">
        <w:t xml:space="preserve"> scripture</w:t>
      </w:r>
    </w:p>
    <w:p w14:paraId="21A69497" w14:textId="77777777" w:rsidR="00F0531F" w:rsidRPr="00CB153E" w:rsidRDefault="00F0531F" w:rsidP="00F0531F">
      <w:pPr>
        <w:pStyle w:val="ListParagraph"/>
      </w:pPr>
      <w:r>
        <w:t>Her favorite verse, especially when faced with challenging times, is Isaiah 40:31.</w:t>
      </w:r>
    </w:p>
    <w:sectPr w:rsidR="00F0531F" w:rsidRPr="00CB153E" w:rsidSect="00F362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C3E32"/>
    <w:multiLevelType w:val="hybridMultilevel"/>
    <w:tmpl w:val="6BFAAF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88653C"/>
    <w:multiLevelType w:val="hybridMultilevel"/>
    <w:tmpl w:val="E18444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53E"/>
    <w:rsid w:val="0018623F"/>
    <w:rsid w:val="00CB153E"/>
    <w:rsid w:val="00F0531F"/>
    <w:rsid w:val="00F36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6BF8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5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7767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241</Words>
  <Characters>1380</Characters>
  <Application>Microsoft Macintosh Word</Application>
  <DocSecurity>0</DocSecurity>
  <Lines>11</Lines>
  <Paragraphs>3</Paragraphs>
  <ScaleCrop>false</ScaleCrop>
  <Company>Buford High School</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McClure</dc:creator>
  <cp:keywords/>
  <dc:description/>
  <cp:lastModifiedBy>Shannon McClure</cp:lastModifiedBy>
  <cp:revision>2</cp:revision>
  <dcterms:created xsi:type="dcterms:W3CDTF">2015-11-06T12:11:00Z</dcterms:created>
  <dcterms:modified xsi:type="dcterms:W3CDTF">2015-11-06T12:31:00Z</dcterms:modified>
</cp:coreProperties>
</file>